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14" w:rsidRPr="00D64914" w:rsidRDefault="00D64914" w:rsidP="00D64914">
      <w:pPr>
        <w:spacing w:after="0"/>
        <w:ind w:left="-284"/>
        <w:rPr>
          <w:rFonts w:asciiTheme="majorHAnsi" w:hAnsiTheme="majorHAnsi" w:cs="Arial"/>
          <w:b/>
          <w:i/>
          <w:u w:val="single"/>
        </w:rPr>
      </w:pPr>
      <w:r w:rsidRPr="00D64914">
        <w:rPr>
          <w:rFonts w:cs="Arial"/>
        </w:rPr>
        <w:t>Oznaczenie sprawy: ZOM/KP/</w:t>
      </w:r>
      <w:r w:rsidR="002B6F7A">
        <w:rPr>
          <w:rFonts w:cs="Arial"/>
        </w:rPr>
        <w:t>9</w:t>
      </w:r>
      <w:r w:rsidRPr="00D64914">
        <w:rPr>
          <w:rFonts w:cs="Arial"/>
        </w:rPr>
        <w:t>/17</w:t>
      </w:r>
      <w:r w:rsidR="00DF2967">
        <w:rPr>
          <w:rFonts w:cs="Arial"/>
        </w:rPr>
        <w:t>/I</w:t>
      </w:r>
      <w:r w:rsidRPr="00D64914">
        <w:rPr>
          <w:rFonts w:cs="Arial"/>
        </w:rPr>
        <w:t xml:space="preserve">                                                                                  </w:t>
      </w:r>
      <w:r w:rsidRPr="00D64914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099"/>
      </w:tblGrid>
      <w:tr w:rsidR="00D64914" w:rsidRPr="00D64914" w:rsidTr="00D973DA">
        <w:trPr>
          <w:trHeight w:val="45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D64914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D64914" w:rsidRPr="00D64914" w:rsidTr="00D973DA">
        <w:trPr>
          <w:trHeight w:val="1061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D64914" w:rsidRPr="00D64914" w:rsidTr="00D973DA">
        <w:trPr>
          <w:trHeight w:val="25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914" w:rsidRPr="0049269E" w:rsidTr="00D973DA">
        <w:trPr>
          <w:trHeight w:val="38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D64914" w:rsidRPr="00D64914" w:rsidTr="00D973DA">
        <w:trPr>
          <w:trHeight w:val="39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49269E">
              <w:rPr>
                <w:rFonts w:ascii="Arial" w:hAnsi="Arial" w:cs="Arial"/>
                <w:b/>
                <w:sz w:val="16"/>
                <w:szCs w:val="16"/>
              </w:rPr>
              <w:t xml:space="preserve"> 2017/S 236-490180 z 08.12.2017 r.</w:t>
            </w:r>
            <w:bookmarkStart w:id="1" w:name="_GoBack"/>
            <w:bookmarkEnd w:id="1"/>
          </w:p>
        </w:tc>
      </w:tr>
      <w:tr w:rsidR="00D64914" w:rsidRPr="00D64914" w:rsidTr="00D973DA">
        <w:trPr>
          <w:trHeight w:val="832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D64914" w:rsidRPr="00D64914" w:rsidTr="00D973DA">
        <w:trPr>
          <w:trHeight w:val="958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6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D64914" w:rsidRPr="00D64914" w:rsidTr="00D973DA">
        <w:trPr>
          <w:trHeight w:val="88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D64914" w:rsidRPr="00D64914" w:rsidTr="00D973DA">
        <w:trPr>
          <w:trHeight w:val="192"/>
        </w:trPr>
        <w:tc>
          <w:tcPr>
            <w:tcW w:w="9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D64914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@zom.waw.pl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www.zom.waw.pl</w:t>
            </w:r>
          </w:p>
        </w:tc>
      </w:tr>
      <w:tr w:rsidR="00D64914" w:rsidRPr="00D64914" w:rsidTr="00D973DA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2B6F7A" w:rsidP="00D436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Kompleksowe mechaniczne oczyszczanie jezdni ulic m.st. Warszawy w sezonie zimowym i letnim w latach 201</w:t>
            </w:r>
            <w:r w:rsidR="00D43613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8-2021</w:t>
            </w:r>
          </w:p>
        </w:tc>
      </w:tr>
      <w:tr w:rsidR="00D64914" w:rsidRPr="00D64914" w:rsidTr="00D973DA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2B6F7A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ZOM/KP/9</w:t>
            </w:r>
            <w:r w:rsidR="00D64914"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/17</w:t>
            </w:r>
            <w:r w:rsidR="00DF2967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/I</w:t>
            </w:r>
          </w:p>
        </w:tc>
      </w:tr>
      <w:tr w:rsidR="00D64914" w:rsidRPr="00D64914" w:rsidTr="00D973DA">
        <w:trPr>
          <w:trHeight w:val="59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D64914" w:rsidRPr="00D64914" w:rsidTr="00D973DA">
        <w:trPr>
          <w:trHeight w:val="336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D64914" w:rsidRPr="00D64914" w:rsidTr="00D973DA">
        <w:trPr>
          <w:trHeight w:val="60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64914" w:rsidRPr="00D64914" w:rsidTr="00D973DA">
        <w:trPr>
          <w:trHeight w:val="283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D64914" w:rsidRPr="00D64914" w:rsidTr="00D973DA">
        <w:trPr>
          <w:trHeight w:val="16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D64914" w:rsidRPr="00D64914" w:rsidTr="00D973DA">
        <w:trPr>
          <w:trHeight w:val="14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D64914" w:rsidRPr="00D64914" w:rsidRDefault="00D64914" w:rsidP="00D64914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D64914" w:rsidRPr="00D64914" w:rsidTr="00D973DA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D64914" w:rsidRPr="00D64914" w:rsidTr="00D973DA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6"/>
                <w:szCs w:val="16"/>
              </w:rPr>
              <w:t>):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D64914" w:rsidRPr="00D64914" w:rsidTr="00D973DA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D64914" w:rsidRPr="00D64914" w:rsidTr="00D973DA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D64914" w:rsidRPr="00D64914" w:rsidTr="00D973DA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D64914" w:rsidRPr="00D64914" w:rsidTr="00D973DA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D64914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D64914" w:rsidRPr="00D64914" w:rsidRDefault="00D64914" w:rsidP="00D64914">
      <w:pPr>
        <w:rPr>
          <w:sz w:val="12"/>
          <w:szCs w:val="12"/>
        </w:rPr>
      </w:pP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D64914" w:rsidRPr="00D64914" w:rsidTr="00D973DA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lastRenderedPageBreak/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D64914" w:rsidRPr="00D64914" w:rsidTr="00D973DA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odniesieniu </w:t>
            </w:r>
            <w:r w:rsidRPr="00D64914">
              <w:rPr>
                <w:rFonts w:ascii="Arial" w:hAnsi="Arial" w:cs="Arial"/>
                <w:sz w:val="16"/>
                <w:szCs w:val="16"/>
              </w:rPr>
              <w:t>do której (których) wykonawca zamierza złożyć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D64914" w:rsidRPr="00D64914" w:rsidTr="00D973DA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D64914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D64914" w:rsidRPr="00D64914" w:rsidTr="00D973DA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341"/>
      </w:tblGrid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D64914" w:rsidRPr="00D64914" w:rsidTr="00D973DA">
        <w:trPr>
          <w:trHeight w:val="117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"/>
        </w:trPr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D64914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D64914" w:rsidRPr="00D64914" w:rsidTr="00D973DA">
        <w:trPr>
          <w:trHeight w:val="248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D64914" w:rsidRPr="00D64914" w:rsidTr="00D973DA">
        <w:trPr>
          <w:trHeight w:val="160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82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D64914" w:rsidRPr="00D64914" w:rsidTr="00D973DA">
        <w:trPr>
          <w:trHeight w:val="125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9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4914" w:rsidRPr="00D64914" w:rsidTr="00D973DA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D64914" w:rsidRPr="00D64914" w:rsidTr="00D973DA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D64914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D64914" w:rsidRPr="00D64914" w:rsidTr="00D973DA">
        <w:trPr>
          <w:trHeight w:val="2163"/>
        </w:trPr>
        <w:tc>
          <w:tcPr>
            <w:tcW w:w="10246" w:type="dxa"/>
            <w:gridSpan w:val="2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73"/>
        </w:trPr>
        <w:tc>
          <w:tcPr>
            <w:tcW w:w="10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D64914" w:rsidRPr="00D64914" w:rsidTr="00D973DA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D64914" w:rsidRPr="00D64914" w:rsidTr="00D973DA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oraz punkt(-y),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D64914" w:rsidRPr="00D64914" w:rsidTr="00D973DA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D64914" w:rsidRPr="00D64914" w:rsidTr="00D973DA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D64914" w:rsidRPr="00D64914" w:rsidTr="00D973DA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D64914" w:rsidRPr="00D64914" w:rsidTr="00D973DA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D64914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D64914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D64914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D64914" w:rsidRPr="00D64914" w:rsidTr="00D973DA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D64914" w:rsidRPr="00D64914" w:rsidTr="00D973DA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D64914" w:rsidRPr="00D64914" w:rsidTr="00D973DA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D64914" w:rsidRPr="00D64914" w:rsidRDefault="00D64914" w:rsidP="00D64914"/>
    <w:p w:rsidR="00D64914" w:rsidRPr="00D64914" w:rsidRDefault="00D64914" w:rsidP="00D64914"/>
    <w:p w:rsidR="00D64914" w:rsidRPr="00D64914" w:rsidRDefault="00D64914" w:rsidP="00D64914"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zawarł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układ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 wierzycielami;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D64914" w:rsidRPr="00D64914" w:rsidTr="00D973DA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D64914" w:rsidRPr="00D64914" w:rsidTr="00D973DA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D64914" w:rsidRPr="00D64914" w:rsidTr="00D973DA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D64914">
              <w:rPr>
                <w:rFonts w:ascii="Arial" w:hAnsi="Arial" w:cs="Arial"/>
                <w:sz w:val="16"/>
                <w:szCs w:val="16"/>
              </w:rPr>
              <w:t>przy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 xml:space="preserve">Część </w:t>
            </w:r>
            <w:r w:rsidRPr="00D64914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D64914">
              <w:rPr>
                <w:b/>
                <w:sz w:val="20"/>
                <w:szCs w:val="20"/>
              </w:rPr>
              <w:t>Kryteria kwalifikacji</w:t>
            </w: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D64914" w:rsidRPr="00D64914" w:rsidTr="00D973D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D64914" w:rsidRPr="00D64914" w:rsidTr="00D973D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D64914" w:rsidRPr="00D64914" w:rsidTr="00D973DA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D64914" w:rsidRPr="00D64914" w:rsidRDefault="00D64914" w:rsidP="00D64914">
      <w:pPr>
        <w:spacing w:after="0" w:line="240" w:lineRule="auto"/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6"/>
                <w:szCs w:val="16"/>
              </w:rPr>
              <w:t>) – oraz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D64914" w:rsidRPr="00D64914" w:rsidTr="00D973D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D64914" w:rsidRPr="00D64914" w:rsidTr="00D973DA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D64914" w:rsidRPr="00D64914" w:rsidTr="00D973DA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D64914" w:rsidRPr="00D64914" w:rsidTr="00D973DA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4914" w:rsidRPr="00D64914" w:rsidTr="00D973DA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D64914" w:rsidRPr="00D64914" w:rsidTr="00D973DA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D64914">
              <w:rPr>
                <w:rFonts w:ascii="Arial" w:hAnsi="Arial" w:cs="Arial"/>
                <w:sz w:val="16"/>
                <w:szCs w:val="16"/>
              </w:rPr>
              <w:t>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D64914" w:rsidRPr="00D64914" w:rsidTr="00D973DA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64914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D64914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D64914" w:rsidRPr="00D64914" w:rsidRDefault="00D64914" w:rsidP="00D64914">
      <w:r w:rsidRPr="00D64914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D64914" w:rsidRPr="00D64914" w:rsidTr="00D973DA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D64914" w:rsidRPr="00D64914" w:rsidTr="00D973DA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D64914" w:rsidRPr="00D64914" w:rsidTr="00D973DA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D64914" w:rsidRPr="00D64914" w:rsidTr="00D973DA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6"/>
                <w:szCs w:val="16"/>
              </w:rPr>
              <w:t>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64914">
              <w:rPr>
                <w:b/>
              </w:rPr>
              <w:t xml:space="preserve">Część </w:t>
            </w:r>
            <w:r w:rsidRPr="00D64914">
              <w:rPr>
                <w:b/>
                <w:lang w:val="en-US"/>
              </w:rPr>
              <w:t xml:space="preserve">VI: </w:t>
            </w:r>
            <w:r w:rsidRPr="00D64914">
              <w:rPr>
                <w:b/>
              </w:rPr>
              <w:t>Oświadczenia końcowe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D64914" w:rsidRPr="00D64914" w:rsidTr="00D973DA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D64914" w:rsidRPr="00D64914" w:rsidTr="00D973DA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D64914" w:rsidRPr="00D64914" w:rsidTr="00D973DA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D64914" w:rsidRPr="00D64914" w:rsidTr="00D973DA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D64914" w:rsidRPr="00D64914" w:rsidTr="00D973DA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D64914" w:rsidRPr="00D64914" w:rsidTr="00D973DA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D64914" w:rsidRPr="00D64914" w:rsidTr="00D973DA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D64914" w:rsidRPr="00D64914" w:rsidRDefault="00D64914" w:rsidP="00D64914">
      <w:pPr>
        <w:spacing w:after="0" w:line="240" w:lineRule="auto"/>
      </w:pPr>
    </w:p>
    <w:p w:rsidR="00D64914" w:rsidRPr="00D64914" w:rsidRDefault="00D64914" w:rsidP="00D64914">
      <w:pPr>
        <w:shd w:val="clear" w:color="auto" w:fill="FEE29C" w:themeFill="accent3" w:themeFillTint="66"/>
        <w:spacing w:after="0" w:line="240" w:lineRule="auto"/>
        <w:rPr>
          <w:rFonts w:cs="Arial"/>
          <w:color w:val="FF0000"/>
          <w:sz w:val="20"/>
          <w:szCs w:val="20"/>
        </w:rPr>
      </w:pPr>
      <w:r w:rsidRPr="00D64914">
        <w:rPr>
          <w:rFonts w:cs="Arial"/>
          <w:color w:val="FF0000"/>
          <w:sz w:val="20"/>
          <w:szCs w:val="20"/>
        </w:rPr>
        <w:t xml:space="preserve">UWAGA: </w:t>
      </w:r>
    </w:p>
    <w:p w:rsidR="00D64914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D64914">
        <w:rPr>
          <w:rFonts w:eastAsia="Calibri" w:cs="Arial"/>
          <w:color w:val="FF0000"/>
          <w:sz w:val="20"/>
          <w:szCs w:val="20"/>
        </w:rPr>
        <w:t>Wykonawca jest zobowiązany wypełnić pola zaznaczone kolorem żółtym.</w:t>
      </w:r>
    </w:p>
    <w:p w:rsidR="00286981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ascii="Calibri" w:eastAsia="Calibri" w:hAnsi="Calibri" w:cs="Calibri"/>
          <w:color w:val="FF0000"/>
          <w:sz w:val="20"/>
        </w:rPr>
      </w:pPr>
      <w:r w:rsidRPr="00D64914">
        <w:rPr>
          <w:rFonts w:ascii="Calibri" w:eastAsia="Calibri" w:hAnsi="Calibri" w:cs="Calibri"/>
          <w:color w:val="FF0000"/>
          <w:sz w:val="20"/>
        </w:rPr>
        <w:t xml:space="preserve">W jednolitym europejskim dokumencie zamówienia w </w:t>
      </w:r>
      <w:r w:rsidRPr="00D64914">
        <w:rPr>
          <w:rFonts w:ascii="Calibri" w:eastAsia="Calibri" w:hAnsi="Calibri" w:cs="Calibri"/>
          <w:i/>
          <w:color w:val="FF0000"/>
          <w:sz w:val="20"/>
        </w:rPr>
        <w:t>”części IV: Kryteria kwalifikacji”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zamawiający wymaga aby wykonawca 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ograniczył się do wypełnienia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 xml:space="preserve">sekcji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  <w:lang w:val="en-US"/>
        </w:rPr>
        <w:t>α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>: Ogólne oświadczenie dotyczące wszystkich kryteriów kwalifikacji”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. 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 zamawiającego.</w:t>
      </w:r>
    </w:p>
    <w:sectPr w:rsidR="00286981" w:rsidRPr="00D64914" w:rsidSect="00D64914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0D"/>
    <w:multiLevelType w:val="hybridMultilevel"/>
    <w:tmpl w:val="0C440446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4"/>
    <w:rsid w:val="00126FA9"/>
    <w:rsid w:val="002763F9"/>
    <w:rsid w:val="00286981"/>
    <w:rsid w:val="002B6F7A"/>
    <w:rsid w:val="0049269E"/>
    <w:rsid w:val="007E03F5"/>
    <w:rsid w:val="00B519E9"/>
    <w:rsid w:val="00CC2B58"/>
    <w:rsid w:val="00D43613"/>
    <w:rsid w:val="00D64914"/>
    <w:rsid w:val="00DF29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4843-DFE9-49FD-8961-057B543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1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4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914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649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1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91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491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91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64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914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D64914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91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64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914"/>
  </w:style>
  <w:style w:type="paragraph" w:styleId="Stopka">
    <w:name w:val="footer"/>
    <w:basedOn w:val="Normalny"/>
    <w:link w:val="StopkaZnak"/>
    <w:uiPriority w:val="99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14"/>
  </w:style>
  <w:style w:type="paragraph" w:styleId="Tekstdymka">
    <w:name w:val="Balloon Text"/>
    <w:basedOn w:val="Normalny"/>
    <w:link w:val="TekstdymkaZnak"/>
    <w:uiPriority w:val="99"/>
    <w:unhideWhenUsed/>
    <w:rsid w:val="00D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49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9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14"/>
  </w:style>
  <w:style w:type="paragraph" w:customStyle="1" w:styleId="rozdzia">
    <w:name w:val="rozdział"/>
    <w:basedOn w:val="Normalny"/>
    <w:autoRedefine/>
    <w:rsid w:val="00D64914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6491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6491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6491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4914"/>
    <w:rPr>
      <w:b/>
      <w:bCs/>
    </w:rPr>
  </w:style>
  <w:style w:type="table" w:styleId="Tabela-Siatka">
    <w:name w:val="Table Grid"/>
    <w:basedOn w:val="Standardowy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D64914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649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64914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D64914"/>
  </w:style>
  <w:style w:type="numbering" w:customStyle="1" w:styleId="WWNum7">
    <w:name w:val="WWNum7"/>
    <w:basedOn w:val="Bezlisty"/>
    <w:rsid w:val="00D64914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D6491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914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1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4914"/>
    <w:rPr>
      <w:i/>
      <w:iCs/>
    </w:rPr>
  </w:style>
  <w:style w:type="character" w:customStyle="1" w:styleId="boldopis">
    <w:name w:val="bold_opis"/>
    <w:basedOn w:val="Domylnaczcionkaakapitu"/>
    <w:rsid w:val="00D649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91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64914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D64914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49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4914"/>
  </w:style>
  <w:style w:type="character" w:styleId="Odwoanieprzypisudolnego">
    <w:name w:val="footnote reference"/>
    <w:uiPriority w:val="99"/>
    <w:semiHidden/>
    <w:rsid w:val="00D649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4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4914"/>
  </w:style>
  <w:style w:type="numbering" w:customStyle="1" w:styleId="Bezlisty1">
    <w:name w:val="Bez listy1"/>
    <w:next w:val="Bezlisty"/>
    <w:uiPriority w:val="99"/>
    <w:semiHidden/>
    <w:unhideWhenUsed/>
    <w:rsid w:val="00D64914"/>
  </w:style>
  <w:style w:type="table" w:customStyle="1" w:styleId="TableNormal1">
    <w:name w:val="Table Normal1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9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6485</Words>
  <Characters>38910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3</cp:revision>
  <cp:lastPrinted>2017-12-08T07:10:00Z</cp:lastPrinted>
  <dcterms:created xsi:type="dcterms:W3CDTF">2017-12-05T09:08:00Z</dcterms:created>
  <dcterms:modified xsi:type="dcterms:W3CDTF">2017-12-08T07:10:00Z</dcterms:modified>
</cp:coreProperties>
</file>